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C7" w:rsidRDefault="00DA62C7" w:rsidP="00DA62C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ФУРМАНОВСКОГО</w:t>
      </w:r>
    </w:p>
    <w:p w:rsidR="00DA62C7" w:rsidRDefault="00DA62C7" w:rsidP="00DA62C7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РАЙОНА</w:t>
      </w:r>
    </w:p>
    <w:p w:rsidR="00DA62C7" w:rsidRDefault="00DA62C7" w:rsidP="00DA62C7">
      <w:pPr>
        <w:jc w:val="center"/>
        <w:rPr>
          <w:sz w:val="36"/>
          <w:szCs w:val="36"/>
        </w:rPr>
      </w:pPr>
    </w:p>
    <w:p w:rsidR="00DA62C7" w:rsidRDefault="00DA62C7" w:rsidP="00DA62C7">
      <w:pPr>
        <w:jc w:val="center"/>
        <w:rPr>
          <w:sz w:val="36"/>
          <w:szCs w:val="36"/>
        </w:rPr>
      </w:pPr>
      <w:r>
        <w:rPr>
          <w:sz w:val="36"/>
          <w:szCs w:val="36"/>
        </w:rPr>
        <w:t>МУ ОТДЕЛ ОБРАЗОВАНИЯ</w:t>
      </w:r>
    </w:p>
    <w:p w:rsidR="00DA62C7" w:rsidRDefault="00DA62C7" w:rsidP="00DA62C7">
      <w:pPr>
        <w:jc w:val="center"/>
      </w:pPr>
    </w:p>
    <w:p w:rsidR="00DA62C7" w:rsidRDefault="00DA62C7" w:rsidP="00DA62C7">
      <w:pPr>
        <w:jc w:val="center"/>
      </w:pPr>
    </w:p>
    <w:p w:rsidR="00DA62C7" w:rsidRDefault="00DA62C7" w:rsidP="00DA62C7">
      <w:pPr>
        <w:jc w:val="center"/>
      </w:pPr>
    </w:p>
    <w:p w:rsidR="00DA62C7" w:rsidRDefault="00DA62C7" w:rsidP="00DA62C7">
      <w:pPr>
        <w:jc w:val="center"/>
        <w:rPr>
          <w:sz w:val="34"/>
          <w:szCs w:val="34"/>
        </w:rPr>
      </w:pPr>
      <w:r>
        <w:rPr>
          <w:sz w:val="34"/>
          <w:szCs w:val="34"/>
        </w:rPr>
        <w:t>ПРИКАЗ</w:t>
      </w:r>
    </w:p>
    <w:p w:rsidR="00DA62C7" w:rsidRDefault="00DA62C7" w:rsidP="00DA62C7">
      <w:pPr>
        <w:jc w:val="center"/>
      </w:pPr>
      <w:r>
        <w:t xml:space="preserve">                 </w:t>
      </w:r>
    </w:p>
    <w:p w:rsidR="00DA62C7" w:rsidRDefault="00AB3465" w:rsidP="00DA62C7">
      <w:r>
        <w:t>о</w:t>
      </w:r>
      <w:r w:rsidR="008329A3">
        <w:t>т 10.01</w:t>
      </w:r>
      <w:r w:rsidR="00DA62C7">
        <w:t>.202</w:t>
      </w:r>
      <w:r w:rsidR="008329A3">
        <w:t>3</w:t>
      </w:r>
      <w:r w:rsidR="00DA62C7">
        <w:t xml:space="preserve">                                                                                                                      № </w:t>
      </w:r>
      <w:r w:rsidR="00AA4F42">
        <w:t>6</w:t>
      </w:r>
    </w:p>
    <w:p w:rsidR="00DA62C7" w:rsidRDefault="00DA62C7" w:rsidP="00DA62C7">
      <w:pPr>
        <w:jc w:val="center"/>
      </w:pPr>
    </w:p>
    <w:p w:rsidR="00DA62C7" w:rsidRDefault="00DA62C7" w:rsidP="00DA62C7">
      <w:pPr>
        <w:jc w:val="center"/>
      </w:pPr>
      <w:r>
        <w:t>г.Фурманов</w:t>
      </w:r>
    </w:p>
    <w:p w:rsidR="00DA62C7" w:rsidRDefault="00DA62C7" w:rsidP="00DA62C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DA62C7" w:rsidRDefault="00DA62C7" w:rsidP="00DA62C7">
      <w:pPr>
        <w:rPr>
          <w:b/>
        </w:rPr>
      </w:pPr>
    </w:p>
    <w:p w:rsidR="00E04F8E" w:rsidRDefault="008329A3" w:rsidP="008329A3">
      <w:pPr>
        <w:pStyle w:val="1"/>
        <w:contextualSpacing/>
      </w:pPr>
      <w:r>
        <w:t xml:space="preserve">О проведении </w:t>
      </w:r>
      <w:r w:rsidR="00E04F8E">
        <w:t xml:space="preserve">муниципального этапа </w:t>
      </w:r>
      <w:r>
        <w:rPr>
          <w:lang w:val="en-US"/>
        </w:rPr>
        <w:t>XII</w:t>
      </w:r>
      <w:r w:rsidRPr="00623426">
        <w:t xml:space="preserve"> </w:t>
      </w:r>
      <w:r>
        <w:t xml:space="preserve">областного конкурса </w:t>
      </w:r>
    </w:p>
    <w:p w:rsidR="008329A3" w:rsidRDefault="008329A3" w:rsidP="00E04F8E">
      <w:pPr>
        <w:pStyle w:val="1"/>
        <w:contextualSpacing/>
      </w:pPr>
      <w:r>
        <w:t>детского и юношеского</w:t>
      </w:r>
      <w:r w:rsidR="00E04F8E">
        <w:t xml:space="preserve"> </w:t>
      </w:r>
      <w:r>
        <w:t>художественного творчества «Дети и книги»</w:t>
      </w:r>
    </w:p>
    <w:p w:rsidR="008329A3" w:rsidRPr="00972AC6" w:rsidRDefault="008329A3" w:rsidP="008329A3"/>
    <w:p w:rsidR="008329A3" w:rsidRPr="002E68EB" w:rsidRDefault="00B62B50" w:rsidP="008329A3">
      <w:pPr>
        <w:ind w:right="-5" w:firstLine="708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На основании приказа Департамента образования Ивановской области от 09.12.2022 №1448-о. </w:t>
      </w:r>
      <w:r w:rsidR="008329A3">
        <w:rPr>
          <w:sz w:val="28"/>
          <w:szCs w:val="28"/>
        </w:rPr>
        <w:t xml:space="preserve">В целях духовно-нравственного и патриотического становления личности детей и подростков, развития творческих способностей детей, выявления и поддержки одарённых детей в области изобразительной деятельности, формирования художественного вкуса подрастающего поколения </w:t>
      </w:r>
      <w:r w:rsidR="008329A3" w:rsidRPr="008325CE">
        <w:rPr>
          <w:rFonts w:eastAsia="Calibri"/>
          <w:b/>
          <w:spacing w:val="120"/>
          <w:sz w:val="28"/>
          <w:szCs w:val="28"/>
          <w:lang w:eastAsia="en-US"/>
        </w:rPr>
        <w:t>приказыва</w:t>
      </w:r>
      <w:r w:rsidR="008329A3" w:rsidRPr="008325CE">
        <w:rPr>
          <w:rFonts w:eastAsia="Calibri"/>
          <w:b/>
          <w:sz w:val="28"/>
          <w:szCs w:val="28"/>
          <w:lang w:eastAsia="en-US"/>
        </w:rPr>
        <w:t>ю:</w:t>
      </w:r>
    </w:p>
    <w:p w:rsidR="008329A3" w:rsidRPr="00B43457" w:rsidRDefault="00B62B50" w:rsidP="008329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3457">
        <w:rPr>
          <w:sz w:val="28"/>
          <w:szCs w:val="28"/>
        </w:rPr>
        <w:t>П</w:t>
      </w:r>
      <w:r w:rsidR="008329A3" w:rsidRPr="00B43457">
        <w:rPr>
          <w:sz w:val="28"/>
          <w:szCs w:val="28"/>
        </w:rPr>
        <w:t xml:space="preserve">ровести в </w:t>
      </w:r>
      <w:r w:rsidRPr="00B43457">
        <w:rPr>
          <w:sz w:val="28"/>
          <w:szCs w:val="28"/>
        </w:rPr>
        <w:t>феврале</w:t>
      </w:r>
      <w:r w:rsidR="008329A3" w:rsidRPr="00B43457">
        <w:rPr>
          <w:sz w:val="28"/>
          <w:szCs w:val="28"/>
        </w:rPr>
        <w:t xml:space="preserve"> 2023 года</w:t>
      </w:r>
      <w:r w:rsidRPr="00B43457">
        <w:rPr>
          <w:sz w:val="28"/>
          <w:szCs w:val="28"/>
        </w:rPr>
        <w:t xml:space="preserve"> муниципальный </w:t>
      </w:r>
      <w:r w:rsidR="00B43457" w:rsidRPr="00B43457">
        <w:rPr>
          <w:sz w:val="28"/>
          <w:szCs w:val="28"/>
        </w:rPr>
        <w:t>этап XII</w:t>
      </w:r>
      <w:r w:rsidR="008329A3" w:rsidRPr="00B43457">
        <w:rPr>
          <w:sz w:val="28"/>
          <w:szCs w:val="28"/>
        </w:rPr>
        <w:t xml:space="preserve"> областно</w:t>
      </w:r>
      <w:r w:rsidRPr="00B43457">
        <w:rPr>
          <w:sz w:val="28"/>
          <w:szCs w:val="28"/>
        </w:rPr>
        <w:t>го</w:t>
      </w:r>
      <w:r w:rsidR="008329A3" w:rsidRPr="00B43457">
        <w:rPr>
          <w:sz w:val="28"/>
          <w:szCs w:val="28"/>
        </w:rPr>
        <w:t xml:space="preserve"> конкурс</w:t>
      </w:r>
      <w:r w:rsidRPr="00B43457">
        <w:rPr>
          <w:sz w:val="28"/>
          <w:szCs w:val="28"/>
        </w:rPr>
        <w:t>а</w:t>
      </w:r>
      <w:r w:rsidR="008329A3" w:rsidRPr="00B43457">
        <w:rPr>
          <w:sz w:val="28"/>
          <w:szCs w:val="28"/>
        </w:rPr>
        <w:t xml:space="preserve"> детского и юношеского художественного творчества «Дети и книги».</w:t>
      </w:r>
    </w:p>
    <w:p w:rsidR="00B62B50" w:rsidRPr="00B43457" w:rsidRDefault="00B43457" w:rsidP="00B62B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62B50" w:rsidRPr="00B43457">
        <w:rPr>
          <w:sz w:val="28"/>
          <w:szCs w:val="28"/>
        </w:rPr>
        <w:t xml:space="preserve"> Положение о проведении </w:t>
      </w:r>
      <w:r>
        <w:rPr>
          <w:sz w:val="28"/>
          <w:szCs w:val="28"/>
        </w:rPr>
        <w:t xml:space="preserve">муниципального этапа </w:t>
      </w:r>
      <w:r w:rsidR="00B62B50" w:rsidRPr="00B43457">
        <w:rPr>
          <w:sz w:val="28"/>
          <w:szCs w:val="28"/>
          <w:lang w:val="en-US"/>
        </w:rPr>
        <w:t>XII</w:t>
      </w:r>
      <w:r w:rsidR="00B62B50" w:rsidRPr="00B43457">
        <w:rPr>
          <w:sz w:val="28"/>
          <w:szCs w:val="28"/>
        </w:rPr>
        <w:t xml:space="preserve"> областного конкурса детского и юношеского художественного творчества «Дети и книги»</w:t>
      </w:r>
    </w:p>
    <w:p w:rsidR="00DA62C7" w:rsidRPr="00B43457" w:rsidRDefault="00DA62C7" w:rsidP="007D1169">
      <w:pPr>
        <w:numPr>
          <w:ilvl w:val="0"/>
          <w:numId w:val="1"/>
        </w:numPr>
        <w:jc w:val="both"/>
        <w:rPr>
          <w:sz w:val="28"/>
          <w:szCs w:val="28"/>
        </w:rPr>
      </w:pPr>
      <w:r w:rsidRPr="00B43457">
        <w:rPr>
          <w:sz w:val="28"/>
          <w:szCs w:val="28"/>
        </w:rPr>
        <w:t xml:space="preserve">Руководителям образовательных учреждений </w:t>
      </w:r>
      <w:proofErr w:type="spellStart"/>
      <w:r w:rsidRPr="00B43457">
        <w:rPr>
          <w:sz w:val="28"/>
          <w:szCs w:val="28"/>
        </w:rPr>
        <w:t>Фурмановского</w:t>
      </w:r>
      <w:proofErr w:type="spellEnd"/>
      <w:r w:rsidRPr="00B43457">
        <w:rPr>
          <w:sz w:val="28"/>
          <w:szCs w:val="28"/>
        </w:rPr>
        <w:t xml:space="preserve"> муниципального района обеспечить участие школьников в конкурсе.</w:t>
      </w:r>
    </w:p>
    <w:p w:rsidR="00B43457" w:rsidRPr="00B43457" w:rsidRDefault="00B43457" w:rsidP="00DA62C7">
      <w:pPr>
        <w:numPr>
          <w:ilvl w:val="0"/>
          <w:numId w:val="1"/>
        </w:numPr>
        <w:jc w:val="both"/>
        <w:rPr>
          <w:sz w:val="28"/>
          <w:szCs w:val="28"/>
        </w:rPr>
      </w:pPr>
      <w:r w:rsidRPr="00B43457">
        <w:rPr>
          <w:sz w:val="28"/>
          <w:szCs w:val="28"/>
        </w:rPr>
        <w:t>Работы и заявки, согласие родителей (законных представителей) на обработку персональных данных направить в МАУ ДО ЦДТ Логиновой А.П. до 16.02 2023 г.</w:t>
      </w:r>
    </w:p>
    <w:p w:rsidR="00DA62C7" w:rsidRPr="00B43457" w:rsidRDefault="00DA62C7" w:rsidP="00DA62C7">
      <w:pPr>
        <w:numPr>
          <w:ilvl w:val="0"/>
          <w:numId w:val="1"/>
        </w:numPr>
        <w:jc w:val="both"/>
        <w:rPr>
          <w:sz w:val="28"/>
          <w:szCs w:val="28"/>
        </w:rPr>
      </w:pPr>
      <w:r w:rsidRPr="00B43457">
        <w:rPr>
          <w:sz w:val="28"/>
          <w:szCs w:val="28"/>
        </w:rPr>
        <w:t>Контроль за исполнением приказа возложить на ведущего эксперта отдела образования Соловьеву С.Н.</w:t>
      </w:r>
    </w:p>
    <w:p w:rsidR="00DA62C7" w:rsidRPr="00B43457" w:rsidRDefault="00DA62C7" w:rsidP="00DA62C7">
      <w:pPr>
        <w:jc w:val="both"/>
        <w:rPr>
          <w:sz w:val="28"/>
          <w:szCs w:val="28"/>
        </w:rPr>
      </w:pPr>
    </w:p>
    <w:p w:rsidR="00DA62C7" w:rsidRDefault="00DA62C7" w:rsidP="00DA62C7">
      <w:pPr>
        <w:jc w:val="both"/>
        <w:rPr>
          <w:sz w:val="28"/>
          <w:szCs w:val="28"/>
        </w:rPr>
      </w:pPr>
    </w:p>
    <w:p w:rsidR="00DA62C7" w:rsidRDefault="00DA62C7" w:rsidP="00DA62C7">
      <w:pPr>
        <w:ind w:left="360"/>
        <w:jc w:val="both"/>
        <w:rPr>
          <w:sz w:val="28"/>
          <w:szCs w:val="28"/>
        </w:rPr>
      </w:pPr>
    </w:p>
    <w:p w:rsidR="00B43457" w:rsidRDefault="00B43457" w:rsidP="00DA62C7">
      <w:pPr>
        <w:rPr>
          <w:b/>
          <w:sz w:val="28"/>
          <w:szCs w:val="28"/>
        </w:rPr>
      </w:pPr>
    </w:p>
    <w:p w:rsidR="00DA62C7" w:rsidRDefault="00DA62C7" w:rsidP="00DA62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 МУ отдела образования                                  </w:t>
      </w:r>
      <w:proofErr w:type="spellStart"/>
      <w:r>
        <w:rPr>
          <w:b/>
          <w:sz w:val="28"/>
          <w:szCs w:val="28"/>
        </w:rPr>
        <w:t>И.Ю.Саломатина</w:t>
      </w:r>
      <w:proofErr w:type="spellEnd"/>
    </w:p>
    <w:p w:rsidR="00DA62C7" w:rsidRDefault="00DA62C7" w:rsidP="00DA62C7">
      <w:pPr>
        <w:ind w:left="360"/>
        <w:jc w:val="both"/>
        <w:rPr>
          <w:sz w:val="28"/>
          <w:szCs w:val="28"/>
        </w:rPr>
      </w:pPr>
    </w:p>
    <w:p w:rsidR="00DA62C7" w:rsidRDefault="00DA62C7" w:rsidP="00DA62C7">
      <w:pPr>
        <w:ind w:left="360"/>
        <w:jc w:val="both"/>
      </w:pPr>
    </w:p>
    <w:p w:rsidR="00DA62C7" w:rsidRDefault="00DA62C7" w:rsidP="00DA62C7">
      <w:pPr>
        <w:jc w:val="both"/>
        <w:rPr>
          <w:sz w:val="20"/>
          <w:szCs w:val="20"/>
        </w:rPr>
      </w:pPr>
    </w:p>
    <w:p w:rsidR="00957845" w:rsidRDefault="00957845" w:rsidP="00B434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3040E" w:rsidRDefault="0093040E" w:rsidP="0093040E">
      <w:pPr>
        <w:spacing w:line="25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к приказу </w:t>
      </w:r>
    </w:p>
    <w:p w:rsidR="0093040E" w:rsidRDefault="0093040E" w:rsidP="0093040E">
      <w:pPr>
        <w:spacing w:line="25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 отдела образования</w:t>
      </w:r>
    </w:p>
    <w:p w:rsidR="0093040E" w:rsidRDefault="0093040E" w:rsidP="0093040E">
      <w:pPr>
        <w:spacing w:line="25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Фурмановского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</w:p>
    <w:p w:rsidR="0093040E" w:rsidRDefault="0093040E" w:rsidP="0093040E">
      <w:pPr>
        <w:spacing w:line="25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От10.01.2023 №6</w:t>
      </w:r>
    </w:p>
    <w:p w:rsidR="0093040E" w:rsidRDefault="0093040E" w:rsidP="0093040E">
      <w:pPr>
        <w:jc w:val="right"/>
        <w:rPr>
          <w:sz w:val="28"/>
          <w:szCs w:val="28"/>
        </w:rPr>
      </w:pPr>
    </w:p>
    <w:p w:rsidR="0093040E" w:rsidRDefault="0093040E" w:rsidP="0093040E">
      <w:pPr>
        <w:jc w:val="right"/>
        <w:rPr>
          <w:sz w:val="28"/>
          <w:szCs w:val="28"/>
        </w:rPr>
      </w:pPr>
    </w:p>
    <w:p w:rsidR="0093040E" w:rsidRDefault="0093040E" w:rsidP="00930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Л О Ж Е Н И Е </w:t>
      </w:r>
    </w:p>
    <w:p w:rsidR="0093040E" w:rsidRDefault="0093040E" w:rsidP="0093040E">
      <w:pPr>
        <w:pStyle w:val="1"/>
      </w:pPr>
      <w:r>
        <w:rPr>
          <w:szCs w:val="28"/>
        </w:rPr>
        <w:t xml:space="preserve">о проведении </w:t>
      </w:r>
      <w:r>
        <w:t xml:space="preserve">муниципального этапа </w:t>
      </w:r>
      <w:r>
        <w:rPr>
          <w:szCs w:val="28"/>
          <w:lang w:val="en-US"/>
        </w:rPr>
        <w:t>XII</w:t>
      </w:r>
      <w:r w:rsidRPr="0093040E">
        <w:rPr>
          <w:szCs w:val="28"/>
        </w:rPr>
        <w:t xml:space="preserve"> </w:t>
      </w:r>
      <w:r>
        <w:t>областного конкурса детского юношеского художественного творчества «Дети и книги»</w:t>
      </w:r>
    </w:p>
    <w:p w:rsidR="0093040E" w:rsidRDefault="0093040E" w:rsidP="0093040E">
      <w:pPr>
        <w:jc w:val="center"/>
        <w:rPr>
          <w:b/>
          <w:sz w:val="28"/>
          <w:szCs w:val="28"/>
        </w:rPr>
      </w:pPr>
    </w:p>
    <w:p w:rsidR="0093040E" w:rsidRPr="00AB3465" w:rsidRDefault="0093040E" w:rsidP="0093040E">
      <w:pPr>
        <w:pStyle w:val="a7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  <w:r w:rsidRPr="00AB3465">
        <w:rPr>
          <w:b/>
          <w:bCs/>
          <w:sz w:val="28"/>
          <w:szCs w:val="28"/>
        </w:rPr>
        <w:t>1. Общие положения</w:t>
      </w:r>
    </w:p>
    <w:p w:rsidR="0093040E" w:rsidRDefault="0093040E" w:rsidP="00AB3465">
      <w:pPr>
        <w:pStyle w:val="1"/>
        <w:ind w:firstLine="709"/>
        <w:jc w:val="both"/>
        <w:rPr>
          <w:b w:val="0"/>
        </w:rPr>
      </w:pPr>
      <w:r>
        <w:rPr>
          <w:b w:val="0"/>
        </w:rPr>
        <w:t xml:space="preserve">Настоящее Положение определяет организационные основы, порядок проведения и систему оценки результатов </w:t>
      </w:r>
      <w:r w:rsidRPr="0093040E">
        <w:rPr>
          <w:b w:val="0"/>
        </w:rPr>
        <w:t>муниципального этапа</w:t>
      </w:r>
      <w:r>
        <w:t xml:space="preserve"> </w:t>
      </w:r>
      <w:r>
        <w:rPr>
          <w:b w:val="0"/>
        </w:rPr>
        <w:t>областного конкурса детского и юношеского художественного творчества «Дети и книги»</w:t>
      </w:r>
      <w:r>
        <w:rPr>
          <w:b w:val="0"/>
          <w:i/>
          <w:iCs/>
        </w:rPr>
        <w:t xml:space="preserve"> </w:t>
      </w:r>
      <w:r>
        <w:rPr>
          <w:b w:val="0"/>
        </w:rPr>
        <w:t>(далее – Конкурс).</w:t>
      </w:r>
    </w:p>
    <w:p w:rsidR="0093040E" w:rsidRDefault="0093040E" w:rsidP="00AB3465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конкурс в 2023 году посвящен юбилейным датам литературных произведений: </w:t>
      </w:r>
    </w:p>
    <w:p w:rsidR="0093040E" w:rsidRDefault="0093040E" w:rsidP="00AB3465">
      <w:pPr>
        <w:pStyle w:val="a7"/>
        <w:shd w:val="clear" w:color="auto" w:fill="FFFFFF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190 лет - «Евгений Онегин» А.С. Пушкина,</w:t>
      </w:r>
    </w:p>
    <w:p w:rsidR="0093040E" w:rsidRDefault="0093040E" w:rsidP="00AB3465">
      <w:pPr>
        <w:pStyle w:val="a7"/>
        <w:shd w:val="clear" w:color="auto" w:fill="FFFFFF"/>
        <w:spacing w:after="0"/>
        <w:ind w:firstLine="426"/>
        <w:jc w:val="both"/>
        <w:rPr>
          <w:rStyle w:val="markedcontent"/>
        </w:rPr>
      </w:pPr>
      <w:r>
        <w:rPr>
          <w:sz w:val="28"/>
          <w:szCs w:val="28"/>
        </w:rPr>
        <w:t>185 лет - «Сказка о рыбаке и рыбке» А.С. Пушкина,</w:t>
      </w:r>
    </w:p>
    <w:p w:rsidR="0093040E" w:rsidRDefault="0093040E" w:rsidP="00AB3465">
      <w:pPr>
        <w:pStyle w:val="a7"/>
        <w:shd w:val="clear" w:color="auto" w:fill="FFFFFF"/>
        <w:spacing w:after="0"/>
        <w:ind w:firstLine="426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165 лет - «Аленький цветочек» С.Т. Аксакова,</w:t>
      </w:r>
    </w:p>
    <w:p w:rsidR="0093040E" w:rsidRDefault="0093040E" w:rsidP="00AB3465">
      <w:pPr>
        <w:pStyle w:val="a7"/>
        <w:shd w:val="clear" w:color="auto" w:fill="FFFFFF"/>
        <w:spacing w:after="0"/>
        <w:ind w:firstLine="426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140 лет - «Остров сокровищ» Р.Л. Стивенсона,</w:t>
      </w:r>
    </w:p>
    <w:p w:rsidR="0093040E" w:rsidRDefault="0093040E" w:rsidP="00AB3465">
      <w:pPr>
        <w:pStyle w:val="a7"/>
        <w:shd w:val="clear" w:color="auto" w:fill="FFFFFF"/>
        <w:spacing w:after="0"/>
        <w:ind w:firstLine="426"/>
        <w:jc w:val="both"/>
      </w:pPr>
      <w:r>
        <w:rPr>
          <w:sz w:val="28"/>
          <w:szCs w:val="28"/>
        </w:rPr>
        <w:t xml:space="preserve">95 лет - «Три толстяка» Ю.К. </w:t>
      </w:r>
      <w:proofErr w:type="spellStart"/>
      <w:r>
        <w:rPr>
          <w:sz w:val="28"/>
          <w:szCs w:val="28"/>
        </w:rPr>
        <w:t>Олеши</w:t>
      </w:r>
      <w:proofErr w:type="spellEnd"/>
      <w:r>
        <w:rPr>
          <w:sz w:val="28"/>
          <w:szCs w:val="28"/>
        </w:rPr>
        <w:t>,</w:t>
      </w:r>
    </w:p>
    <w:p w:rsidR="0093040E" w:rsidRDefault="0093040E" w:rsidP="00AB3465">
      <w:pPr>
        <w:pStyle w:val="a7"/>
        <w:shd w:val="clear" w:color="auto" w:fill="FFFFFF"/>
        <w:spacing w:after="0"/>
        <w:ind w:firstLine="426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95 лет - «Человек-амфибия» А.Р. Беляева,</w:t>
      </w:r>
    </w:p>
    <w:p w:rsidR="0093040E" w:rsidRDefault="0093040E" w:rsidP="00AB3465">
      <w:pPr>
        <w:pStyle w:val="a7"/>
        <w:shd w:val="clear" w:color="auto" w:fill="FFFFFF"/>
        <w:spacing w:after="0"/>
        <w:ind w:firstLine="426"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80 лет - «Маленький принц» А. де Сент-Экзюпери,</w:t>
      </w:r>
    </w:p>
    <w:p w:rsidR="0093040E" w:rsidRDefault="0093040E" w:rsidP="00AB3465">
      <w:pPr>
        <w:pStyle w:val="a7"/>
        <w:shd w:val="clear" w:color="auto" w:fill="FFFFFF"/>
        <w:spacing w:after="0"/>
        <w:ind w:firstLine="426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75 лет - «Сказка о потерянном времени» Е.Л. Шварца,</w:t>
      </w:r>
    </w:p>
    <w:p w:rsidR="0093040E" w:rsidRPr="00AB3465" w:rsidRDefault="0093040E" w:rsidP="00AB3465">
      <w:pPr>
        <w:pStyle w:val="a7"/>
        <w:shd w:val="clear" w:color="auto" w:fill="FFFFFF"/>
        <w:spacing w:after="0"/>
        <w:ind w:firstLine="426"/>
        <w:jc w:val="both"/>
      </w:pPr>
      <w:r>
        <w:rPr>
          <w:sz w:val="28"/>
          <w:szCs w:val="28"/>
        </w:rPr>
        <w:t xml:space="preserve">70 лет - «451 градус по Фаренгейту» Рея </w:t>
      </w:r>
      <w:proofErr w:type="spellStart"/>
      <w:r>
        <w:rPr>
          <w:sz w:val="28"/>
          <w:szCs w:val="28"/>
        </w:rPr>
        <w:t>Бредбери</w:t>
      </w:r>
      <w:proofErr w:type="spellEnd"/>
      <w:r>
        <w:rPr>
          <w:sz w:val="28"/>
          <w:szCs w:val="28"/>
        </w:rPr>
        <w:t>.</w:t>
      </w:r>
    </w:p>
    <w:p w:rsidR="0093040E" w:rsidRDefault="0093040E" w:rsidP="00AB34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Учредители и организаторы конкурса:</w:t>
      </w:r>
    </w:p>
    <w:p w:rsidR="0093040E" w:rsidRDefault="0093040E" w:rsidP="00AB34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 отдел образования;</w:t>
      </w:r>
    </w:p>
    <w:p w:rsidR="0093040E" w:rsidRDefault="0093040E" w:rsidP="00AB346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МАУ ДО ЦДТ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93040E" w:rsidRDefault="0093040E" w:rsidP="0093040E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</w:t>
      </w:r>
      <w:r>
        <w:rPr>
          <w:sz w:val="28"/>
          <w:szCs w:val="28"/>
        </w:rPr>
        <w:t>: духовно-нравственное и патриотическое становление личности детей и подростков.</w:t>
      </w:r>
    </w:p>
    <w:p w:rsidR="0093040E" w:rsidRDefault="0093040E" w:rsidP="0093040E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93040E" w:rsidRDefault="0093040E" w:rsidP="0093040E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детей;</w:t>
      </w:r>
    </w:p>
    <w:p w:rsidR="0093040E" w:rsidRDefault="0093040E" w:rsidP="0093040E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учащихся к лучшим образцам художественной литературы и искусства;</w:t>
      </w:r>
    </w:p>
    <w:p w:rsidR="0093040E" w:rsidRDefault="0093040E" w:rsidP="0093040E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одаренных детей в области изобразительной деятельности;</w:t>
      </w:r>
    </w:p>
    <w:p w:rsidR="0093040E" w:rsidRDefault="0093040E" w:rsidP="0093040E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педагогов, работающих в области художественного творчества детей и молодёжи.</w:t>
      </w:r>
    </w:p>
    <w:p w:rsidR="0093040E" w:rsidRPr="00AB3465" w:rsidRDefault="0093040E" w:rsidP="00930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руководство проведением </w:t>
      </w:r>
      <w:r w:rsidRPr="0093040E">
        <w:rPr>
          <w:sz w:val="28"/>
          <w:szCs w:val="28"/>
        </w:rPr>
        <w:t>муниципального этапа</w:t>
      </w:r>
      <w:r>
        <w:t xml:space="preserve"> </w:t>
      </w:r>
      <w:r>
        <w:rPr>
          <w:sz w:val="28"/>
          <w:szCs w:val="28"/>
        </w:rPr>
        <w:t>областного Конкурса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осуществляет оргкомитет (приложение 1).</w:t>
      </w:r>
    </w:p>
    <w:p w:rsidR="0093040E" w:rsidRPr="00AB3465" w:rsidRDefault="0093040E" w:rsidP="0093040E">
      <w:pPr>
        <w:pStyle w:val="a7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  <w:r w:rsidRPr="00AB3465">
        <w:rPr>
          <w:b/>
          <w:bCs/>
          <w:sz w:val="28"/>
          <w:szCs w:val="28"/>
        </w:rPr>
        <w:t>2. Участники конкурса</w:t>
      </w:r>
    </w:p>
    <w:p w:rsidR="0093040E" w:rsidRDefault="0093040E" w:rsidP="0093040E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Pr="0093040E">
        <w:rPr>
          <w:sz w:val="28"/>
          <w:szCs w:val="28"/>
        </w:rPr>
        <w:t>муниципально</w:t>
      </w:r>
      <w:r>
        <w:rPr>
          <w:sz w:val="28"/>
          <w:szCs w:val="28"/>
        </w:rPr>
        <w:t>м этапе</w:t>
      </w:r>
      <w:r>
        <w:t xml:space="preserve"> </w:t>
      </w:r>
      <w:r>
        <w:rPr>
          <w:sz w:val="28"/>
          <w:szCs w:val="28"/>
        </w:rPr>
        <w:t xml:space="preserve">областном Конкурсе приглашаются обучающиеся общеобразовательных учреждений всех видов и типов, </w:t>
      </w:r>
      <w:r>
        <w:rPr>
          <w:sz w:val="28"/>
          <w:szCs w:val="28"/>
        </w:rPr>
        <w:lastRenderedPageBreak/>
        <w:t>учреждений дополнительного образования детей, относящихся к системе образования (далее – образовательные организации).</w:t>
      </w:r>
    </w:p>
    <w:p w:rsidR="0093040E" w:rsidRDefault="0093040E" w:rsidP="0093040E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3-х возрастных группах:</w:t>
      </w:r>
    </w:p>
    <w:p w:rsidR="0093040E" w:rsidRDefault="0093040E" w:rsidP="00AB3465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1-я группа: 7-9 лет;</w:t>
      </w:r>
    </w:p>
    <w:p w:rsidR="0093040E" w:rsidRDefault="0093040E" w:rsidP="00AB3465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2-я группа: 10-13 лет;</w:t>
      </w:r>
    </w:p>
    <w:p w:rsidR="0093040E" w:rsidRDefault="0093040E" w:rsidP="00AB3465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3-я группа: 14-16 лет.</w:t>
      </w:r>
    </w:p>
    <w:p w:rsidR="0093040E" w:rsidRPr="00AB3465" w:rsidRDefault="0093040E" w:rsidP="0093040E">
      <w:pPr>
        <w:pStyle w:val="a7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  <w:r w:rsidRPr="00AB3465">
        <w:rPr>
          <w:b/>
          <w:bCs/>
          <w:sz w:val="28"/>
          <w:szCs w:val="28"/>
        </w:rPr>
        <w:t>3. Порядок проведения Конкурса</w:t>
      </w:r>
    </w:p>
    <w:p w:rsidR="0093040E" w:rsidRDefault="0093040E" w:rsidP="0093040E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3040E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93040E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Конкурс проводится в феврале 2023 года.</w:t>
      </w:r>
    </w:p>
    <w:p w:rsidR="0093040E" w:rsidRDefault="0093040E" w:rsidP="0093040E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Работы и заявки (приложение 2 в МАУ ДО ЦДТ</w:t>
      </w:r>
      <w:r w:rsidR="000E2E1D">
        <w:rPr>
          <w:sz w:val="28"/>
          <w:szCs w:val="28"/>
        </w:rPr>
        <w:t xml:space="preserve"> Логиновой А.П</w:t>
      </w:r>
      <w:bookmarkStart w:id="0" w:name="_GoBack"/>
      <w:bookmarkEnd w:id="0"/>
      <w:r>
        <w:rPr>
          <w:sz w:val="28"/>
          <w:szCs w:val="28"/>
        </w:rPr>
        <w:t>.</w:t>
      </w:r>
    </w:p>
    <w:p w:rsidR="0093040E" w:rsidRDefault="0093040E" w:rsidP="0093040E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Требования к конкурсным работам:</w:t>
      </w:r>
    </w:p>
    <w:p w:rsidR="0093040E" w:rsidRDefault="0093040E" w:rsidP="0093040E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Юные художники представляют 2-3 иллюстрации к любимым книгам-юбилярам 2023 года (на выбор) в соответствии с возрастной группой:</w:t>
      </w:r>
    </w:p>
    <w:p w:rsidR="0093040E" w:rsidRDefault="0093040E" w:rsidP="0093040E">
      <w:pPr>
        <w:pStyle w:val="a7"/>
        <w:numPr>
          <w:ilvl w:val="0"/>
          <w:numId w:val="2"/>
        </w:numPr>
        <w:shd w:val="clear" w:color="auto" w:fill="FFFFFF"/>
        <w:spacing w:after="0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 от 7 до 9 лет:</w:t>
      </w:r>
    </w:p>
    <w:p w:rsidR="0093040E" w:rsidRDefault="0093040E" w:rsidP="0093040E">
      <w:pPr>
        <w:pStyle w:val="a7"/>
        <w:shd w:val="clear" w:color="auto" w:fill="FFFFFF"/>
        <w:spacing w:after="0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rStyle w:val="markedcontent"/>
          <w:sz w:val="28"/>
          <w:szCs w:val="28"/>
        </w:rPr>
        <w:t>«Аленький цветочек» С.Т. Аксакова</w:t>
      </w:r>
      <w:r>
        <w:rPr>
          <w:sz w:val="28"/>
          <w:szCs w:val="28"/>
        </w:rPr>
        <w:t>;</w:t>
      </w:r>
    </w:p>
    <w:p w:rsidR="0093040E" w:rsidRDefault="0093040E" w:rsidP="0093040E">
      <w:pPr>
        <w:pStyle w:val="a7"/>
        <w:shd w:val="clear" w:color="auto" w:fill="FFFFFF"/>
        <w:spacing w:after="0"/>
        <w:ind w:firstLine="349"/>
        <w:jc w:val="both"/>
        <w:rPr>
          <w:rStyle w:val="markedcontent"/>
        </w:rPr>
      </w:pPr>
      <w:r>
        <w:rPr>
          <w:sz w:val="28"/>
          <w:szCs w:val="28"/>
        </w:rPr>
        <w:t xml:space="preserve">- «Три толстяка» Ю.К. </w:t>
      </w:r>
      <w:proofErr w:type="spellStart"/>
      <w:r>
        <w:rPr>
          <w:sz w:val="28"/>
          <w:szCs w:val="28"/>
        </w:rPr>
        <w:t>Олеши</w:t>
      </w:r>
      <w:proofErr w:type="spellEnd"/>
      <w:r>
        <w:rPr>
          <w:rStyle w:val="markedcontent"/>
          <w:sz w:val="28"/>
          <w:szCs w:val="28"/>
        </w:rPr>
        <w:t>;</w:t>
      </w:r>
    </w:p>
    <w:p w:rsidR="0093040E" w:rsidRDefault="0093040E" w:rsidP="0093040E">
      <w:pPr>
        <w:pStyle w:val="a7"/>
        <w:shd w:val="clear" w:color="auto" w:fill="FFFFFF"/>
        <w:spacing w:after="0"/>
        <w:ind w:firstLine="349"/>
        <w:jc w:val="both"/>
      </w:pPr>
      <w:r>
        <w:rPr>
          <w:rStyle w:val="markedcontent"/>
          <w:sz w:val="28"/>
          <w:szCs w:val="28"/>
        </w:rPr>
        <w:t xml:space="preserve">- </w:t>
      </w:r>
      <w:r>
        <w:rPr>
          <w:sz w:val="28"/>
          <w:szCs w:val="28"/>
        </w:rPr>
        <w:t>«Сказка о рыбаке и рыбке» А.С. Пушкина</w:t>
      </w:r>
      <w:r>
        <w:rPr>
          <w:rStyle w:val="markedcontent"/>
          <w:sz w:val="28"/>
          <w:szCs w:val="28"/>
        </w:rPr>
        <w:t>;</w:t>
      </w:r>
    </w:p>
    <w:p w:rsidR="0093040E" w:rsidRDefault="0093040E" w:rsidP="0093040E">
      <w:pPr>
        <w:pStyle w:val="a7"/>
        <w:numPr>
          <w:ilvl w:val="0"/>
          <w:numId w:val="2"/>
        </w:numPr>
        <w:shd w:val="clear" w:color="auto" w:fill="FFFFFF"/>
        <w:spacing w:after="0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 от 10 до 13 лет:</w:t>
      </w:r>
    </w:p>
    <w:p w:rsidR="0093040E" w:rsidRDefault="0093040E" w:rsidP="0093040E">
      <w:pPr>
        <w:pStyle w:val="a7"/>
        <w:shd w:val="clear" w:color="auto" w:fill="FFFFFF"/>
        <w:spacing w:after="0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markedcontent"/>
          <w:sz w:val="28"/>
          <w:szCs w:val="28"/>
        </w:rPr>
        <w:t>«Остров сокровищ» Р.Л. Стивенсона</w:t>
      </w:r>
      <w:r>
        <w:rPr>
          <w:sz w:val="28"/>
          <w:szCs w:val="28"/>
        </w:rPr>
        <w:t>;</w:t>
      </w:r>
    </w:p>
    <w:p w:rsidR="0093040E" w:rsidRDefault="0093040E" w:rsidP="0093040E">
      <w:pPr>
        <w:pStyle w:val="a7"/>
        <w:shd w:val="clear" w:color="auto" w:fill="FFFFFF"/>
        <w:spacing w:after="0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markedcontent"/>
          <w:sz w:val="28"/>
          <w:szCs w:val="28"/>
        </w:rPr>
        <w:t>«Маленький принц» А. де Сент-Экзюпери</w:t>
      </w:r>
      <w:r>
        <w:rPr>
          <w:sz w:val="28"/>
          <w:szCs w:val="28"/>
        </w:rPr>
        <w:t>;</w:t>
      </w:r>
    </w:p>
    <w:p w:rsidR="0093040E" w:rsidRDefault="0093040E" w:rsidP="0093040E">
      <w:pPr>
        <w:pStyle w:val="a7"/>
        <w:shd w:val="clear" w:color="auto" w:fill="FFFFFF"/>
        <w:spacing w:after="0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markedcontent"/>
          <w:sz w:val="28"/>
          <w:szCs w:val="28"/>
        </w:rPr>
        <w:t>«Сказка о потерянном времени» Е.Л. Шварца</w:t>
      </w:r>
      <w:r>
        <w:rPr>
          <w:sz w:val="28"/>
          <w:szCs w:val="28"/>
        </w:rPr>
        <w:t>;</w:t>
      </w:r>
    </w:p>
    <w:p w:rsidR="0093040E" w:rsidRDefault="0093040E" w:rsidP="0093040E">
      <w:pPr>
        <w:pStyle w:val="a7"/>
        <w:numPr>
          <w:ilvl w:val="0"/>
          <w:numId w:val="2"/>
        </w:numPr>
        <w:shd w:val="clear" w:color="auto" w:fill="FFFFFF"/>
        <w:spacing w:after="0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 от 14 до 16 лет:</w:t>
      </w:r>
    </w:p>
    <w:p w:rsidR="0093040E" w:rsidRDefault="0093040E" w:rsidP="0093040E">
      <w:pPr>
        <w:pStyle w:val="a7"/>
        <w:shd w:val="clear" w:color="auto" w:fill="FFFFFF"/>
        <w:spacing w:after="0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- «Евгений Онегин» А.С. Пушкина;</w:t>
      </w:r>
    </w:p>
    <w:p w:rsidR="0093040E" w:rsidRDefault="0093040E" w:rsidP="0093040E">
      <w:pPr>
        <w:pStyle w:val="a7"/>
        <w:shd w:val="clear" w:color="auto" w:fill="FFFFFF"/>
        <w:spacing w:after="0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markedcontent"/>
          <w:sz w:val="28"/>
          <w:szCs w:val="28"/>
        </w:rPr>
        <w:t>«Человек-амфибия» А.Р. Беляева</w:t>
      </w:r>
      <w:r>
        <w:rPr>
          <w:sz w:val="28"/>
          <w:szCs w:val="28"/>
        </w:rPr>
        <w:t>;</w:t>
      </w:r>
    </w:p>
    <w:p w:rsidR="0093040E" w:rsidRDefault="0093040E" w:rsidP="0093040E">
      <w:pPr>
        <w:pStyle w:val="a7"/>
        <w:shd w:val="clear" w:color="auto" w:fill="FFFFFF"/>
        <w:spacing w:after="0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«451 градус по Фаренгейту» Рея </w:t>
      </w:r>
      <w:proofErr w:type="spellStart"/>
      <w:r>
        <w:rPr>
          <w:sz w:val="28"/>
          <w:szCs w:val="28"/>
        </w:rPr>
        <w:t>Бредбери</w:t>
      </w:r>
      <w:proofErr w:type="spellEnd"/>
      <w:r>
        <w:rPr>
          <w:sz w:val="28"/>
          <w:szCs w:val="28"/>
        </w:rPr>
        <w:t>.</w:t>
      </w:r>
    </w:p>
    <w:p w:rsidR="0093040E" w:rsidRDefault="0093040E" w:rsidP="0093040E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работ 40х30см. Работы предоставляются в паспарту или рамке, в развернутом виде. </w:t>
      </w:r>
    </w:p>
    <w:p w:rsidR="0093040E" w:rsidRDefault="0093040E" w:rsidP="0093040E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Плагиат не допускается (в том числе, раскрашенные распечатки).</w:t>
      </w:r>
    </w:p>
    <w:p w:rsidR="0093040E" w:rsidRDefault="0093040E" w:rsidP="0093040E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обратной стороны работы указывается: Ф.И.О. автора (полностью), возраст, образовательное учреждение (с указанием населённого пункта), класс, подробный адрес и телефон, название работы, к какому литературному произведению выполнена работа, Ф.И.О. педагога (полностью), должность, место работы.</w:t>
      </w:r>
    </w:p>
    <w:p w:rsidR="0093040E" w:rsidRDefault="0093040E" w:rsidP="0093040E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Заявки и работы, присланные с нарушением данного Положения, не рассматриваются.</w:t>
      </w:r>
    </w:p>
    <w:p w:rsidR="0093040E" w:rsidRDefault="0093040E" w:rsidP="0093040E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Конкурса присуждаются дипломы МУ отдела образования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района за 1, 2, 3 место и специальные дипломы.</w:t>
      </w:r>
    </w:p>
    <w:p w:rsidR="0093040E" w:rsidRDefault="0093040E" w:rsidP="0093040E">
      <w:pPr>
        <w:rPr>
          <w:b/>
          <w:sz w:val="28"/>
          <w:szCs w:val="28"/>
        </w:rPr>
      </w:pPr>
    </w:p>
    <w:p w:rsidR="0093040E" w:rsidRDefault="0093040E" w:rsidP="0093040E">
      <w:pPr>
        <w:pStyle w:val="a7"/>
        <w:shd w:val="clear" w:color="auto" w:fill="FFFFFF"/>
        <w:spacing w:after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Оценка конкурсных работ ведётся по 3-х бальной системе.</w:t>
      </w:r>
    </w:p>
    <w:p w:rsidR="0093040E" w:rsidRDefault="0093040E" w:rsidP="0093040E">
      <w:pPr>
        <w:pStyle w:val="a7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Критерии оценки: </w:t>
      </w:r>
      <w:r>
        <w:rPr>
          <w:sz w:val="28"/>
          <w:szCs w:val="28"/>
        </w:rPr>
        <w:t>мастерство исполнения, грамотный подход к изображению и выражению текста произведения, композиция, раскрытие сюжета, колорит рисунка, выделение главного героя, образно-художественное решение темы, оригинальность идеи и содержания.</w:t>
      </w:r>
    </w:p>
    <w:p w:rsidR="0093040E" w:rsidRDefault="0093040E" w:rsidP="0093040E">
      <w:pPr>
        <w:widowControl w:val="0"/>
        <w:overflowPunct w:val="0"/>
        <w:autoSpaceDE w:val="0"/>
        <w:autoSpaceDN w:val="0"/>
        <w:adjustRightInd w:val="0"/>
        <w:ind w:right="101"/>
        <w:contextualSpacing/>
        <w:jc w:val="both"/>
        <w:rPr>
          <w:sz w:val="28"/>
          <w:szCs w:val="28"/>
        </w:rPr>
      </w:pPr>
    </w:p>
    <w:p w:rsidR="0093040E" w:rsidRPr="0093040E" w:rsidRDefault="0093040E" w:rsidP="0093040E">
      <w:pPr>
        <w:ind w:right="101"/>
        <w:contextualSpacing/>
        <w:jc w:val="right"/>
        <w:rPr>
          <w:bCs/>
        </w:rPr>
      </w:pPr>
    </w:p>
    <w:p w:rsidR="0093040E" w:rsidRDefault="0093040E" w:rsidP="0093040E">
      <w:pPr>
        <w:ind w:right="101"/>
        <w:contextualSpacing/>
        <w:jc w:val="right"/>
        <w:rPr>
          <w:sz w:val="28"/>
          <w:szCs w:val="28"/>
        </w:rPr>
      </w:pPr>
      <w:r w:rsidRPr="0093040E">
        <w:rPr>
          <w:bCs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93040E" w:rsidRPr="00CD325F" w:rsidRDefault="0093040E" w:rsidP="0093040E">
      <w:pPr>
        <w:ind w:right="101"/>
        <w:jc w:val="right"/>
        <w:rPr>
          <w:bCs/>
          <w:sz w:val="28"/>
          <w:szCs w:val="28"/>
        </w:rPr>
      </w:pPr>
      <w:r w:rsidRPr="00CD325F">
        <w:rPr>
          <w:bCs/>
          <w:sz w:val="28"/>
          <w:szCs w:val="28"/>
        </w:rPr>
        <w:t>Приложение 2 к Положению</w:t>
      </w:r>
    </w:p>
    <w:p w:rsidR="0093040E" w:rsidRDefault="0093040E" w:rsidP="0093040E">
      <w:pPr>
        <w:ind w:right="101" w:firstLine="708"/>
        <w:contextualSpacing/>
        <w:jc w:val="center"/>
        <w:rPr>
          <w:b/>
          <w:bCs/>
          <w:sz w:val="28"/>
          <w:szCs w:val="28"/>
        </w:rPr>
      </w:pPr>
    </w:p>
    <w:p w:rsidR="0093040E" w:rsidRDefault="0093040E" w:rsidP="0093040E">
      <w:pPr>
        <w:ind w:right="101"/>
        <w:contextualSpacing/>
        <w:jc w:val="center"/>
        <w:rPr>
          <w:b/>
          <w:bCs/>
          <w:sz w:val="28"/>
          <w:szCs w:val="28"/>
        </w:rPr>
      </w:pPr>
      <w:r w:rsidRPr="001B0527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А Я В К А</w:t>
      </w:r>
    </w:p>
    <w:p w:rsidR="0093040E" w:rsidRPr="001B0527" w:rsidRDefault="0093040E" w:rsidP="0093040E">
      <w:pPr>
        <w:pStyle w:val="a7"/>
        <w:shd w:val="clear" w:color="auto" w:fill="FFFFFF"/>
        <w:spacing w:after="0"/>
        <w:contextualSpacing/>
        <w:jc w:val="center"/>
        <w:rPr>
          <w:b/>
          <w:bCs/>
          <w:sz w:val="28"/>
          <w:szCs w:val="28"/>
        </w:rPr>
      </w:pPr>
      <w:r w:rsidRPr="001B0527">
        <w:rPr>
          <w:b/>
          <w:bCs/>
          <w:sz w:val="28"/>
          <w:szCs w:val="28"/>
        </w:rPr>
        <w:t>на участие в</w:t>
      </w:r>
      <w:r>
        <w:rPr>
          <w:b/>
          <w:bCs/>
          <w:sz w:val="28"/>
          <w:szCs w:val="28"/>
        </w:rPr>
        <w:t xml:space="preserve"> муниципальном этапе 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II</w:t>
      </w:r>
      <w:r w:rsidRPr="00E639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областного</w:t>
      </w:r>
      <w:r w:rsidRPr="001B0527">
        <w:rPr>
          <w:b/>
          <w:bCs/>
          <w:sz w:val="28"/>
          <w:szCs w:val="28"/>
        </w:rPr>
        <w:t xml:space="preserve"> конкурс</w:t>
      </w:r>
      <w:r>
        <w:rPr>
          <w:b/>
          <w:bCs/>
          <w:sz w:val="28"/>
          <w:szCs w:val="28"/>
        </w:rPr>
        <w:t>а</w:t>
      </w:r>
      <w:r w:rsidRPr="001B0527">
        <w:rPr>
          <w:b/>
          <w:bCs/>
          <w:sz w:val="28"/>
          <w:szCs w:val="28"/>
        </w:rPr>
        <w:t xml:space="preserve"> </w:t>
      </w:r>
    </w:p>
    <w:p w:rsidR="0093040E" w:rsidRDefault="0093040E" w:rsidP="0093040E">
      <w:pPr>
        <w:pStyle w:val="1"/>
        <w:contextualSpacing/>
      </w:pPr>
      <w:r w:rsidRPr="009A1D9D">
        <w:rPr>
          <w:rFonts w:ascii="Georgia" w:hAnsi="Georgia"/>
          <w:sz w:val="22"/>
          <w:szCs w:val="22"/>
        </w:rPr>
        <w:t> </w:t>
      </w:r>
      <w:r>
        <w:t xml:space="preserve">детского и юношеского художественного творчества </w:t>
      </w:r>
    </w:p>
    <w:p w:rsidR="0093040E" w:rsidRDefault="0093040E" w:rsidP="0093040E">
      <w:pPr>
        <w:pStyle w:val="1"/>
        <w:contextualSpacing/>
      </w:pPr>
      <w:r>
        <w:t>«Дети и книги»</w:t>
      </w:r>
    </w:p>
    <w:p w:rsidR="0093040E" w:rsidRDefault="0093040E" w:rsidP="0093040E">
      <w:pPr>
        <w:pStyle w:val="a7"/>
        <w:shd w:val="clear" w:color="auto" w:fill="FFFFFF"/>
        <w:spacing w:after="0"/>
        <w:contextualSpacing/>
        <w:rPr>
          <w:rFonts w:ascii="Georgia" w:hAnsi="Georgia"/>
          <w:sz w:val="22"/>
          <w:szCs w:val="22"/>
        </w:rPr>
      </w:pPr>
    </w:p>
    <w:p w:rsidR="0093040E" w:rsidRPr="009A1D9D" w:rsidRDefault="0093040E" w:rsidP="0093040E">
      <w:pPr>
        <w:pStyle w:val="a7"/>
        <w:shd w:val="clear" w:color="auto" w:fill="FFFFFF"/>
        <w:spacing w:after="0"/>
        <w:ind w:left="-142"/>
        <w:jc w:val="both"/>
        <w:rPr>
          <w:rFonts w:ascii="Georgia" w:hAnsi="Georgia"/>
          <w:sz w:val="22"/>
          <w:szCs w:val="22"/>
        </w:rPr>
      </w:pPr>
    </w:p>
    <w:p w:rsidR="0093040E" w:rsidRDefault="0093040E" w:rsidP="0093040E">
      <w:pPr>
        <w:numPr>
          <w:ilvl w:val="0"/>
          <w:numId w:val="3"/>
        </w:numPr>
        <w:shd w:val="clear" w:color="auto" w:fill="FFFFFF"/>
        <w:spacing w:line="360" w:lineRule="auto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группа: _______________________________________________</w:t>
      </w:r>
    </w:p>
    <w:p w:rsidR="0093040E" w:rsidRPr="001B0527" w:rsidRDefault="0093040E" w:rsidP="0093040E">
      <w:pPr>
        <w:numPr>
          <w:ilvl w:val="0"/>
          <w:numId w:val="3"/>
        </w:numPr>
        <w:shd w:val="clear" w:color="auto" w:fill="FFFFFF"/>
        <w:spacing w:line="360" w:lineRule="auto"/>
        <w:ind w:left="-142" w:firstLine="0"/>
        <w:jc w:val="both"/>
        <w:rPr>
          <w:sz w:val="28"/>
          <w:szCs w:val="28"/>
        </w:rPr>
      </w:pPr>
      <w:r w:rsidRPr="001B0527">
        <w:rPr>
          <w:sz w:val="28"/>
          <w:szCs w:val="28"/>
        </w:rPr>
        <w:t>Фамилия, имя, отчество автора</w:t>
      </w:r>
      <w:r>
        <w:rPr>
          <w:sz w:val="28"/>
          <w:szCs w:val="28"/>
        </w:rPr>
        <w:t>:  ____________________________________</w:t>
      </w:r>
      <w:r w:rsidRPr="001B0527">
        <w:rPr>
          <w:sz w:val="28"/>
          <w:szCs w:val="28"/>
        </w:rPr>
        <w:t xml:space="preserve"> </w:t>
      </w:r>
    </w:p>
    <w:p w:rsidR="0093040E" w:rsidRPr="001B0527" w:rsidRDefault="0093040E" w:rsidP="0093040E">
      <w:pPr>
        <w:numPr>
          <w:ilvl w:val="0"/>
          <w:numId w:val="3"/>
        </w:numPr>
        <w:shd w:val="clear" w:color="auto" w:fill="FFFFFF"/>
        <w:spacing w:line="360" w:lineRule="auto"/>
        <w:ind w:left="-142" w:firstLine="0"/>
        <w:jc w:val="both"/>
        <w:rPr>
          <w:sz w:val="28"/>
          <w:szCs w:val="28"/>
        </w:rPr>
      </w:pPr>
      <w:r w:rsidRPr="001B0527">
        <w:rPr>
          <w:sz w:val="28"/>
          <w:szCs w:val="28"/>
        </w:rPr>
        <w:t>Число, месяц и год рождения</w:t>
      </w:r>
      <w:r>
        <w:rPr>
          <w:sz w:val="28"/>
          <w:szCs w:val="28"/>
        </w:rPr>
        <w:t>: ______________________________________</w:t>
      </w:r>
      <w:r w:rsidRPr="001B0527">
        <w:rPr>
          <w:sz w:val="28"/>
          <w:szCs w:val="28"/>
        </w:rPr>
        <w:t xml:space="preserve"> </w:t>
      </w:r>
    </w:p>
    <w:p w:rsidR="0093040E" w:rsidRPr="00EE4520" w:rsidRDefault="0093040E" w:rsidP="0093040E">
      <w:pPr>
        <w:numPr>
          <w:ilvl w:val="0"/>
          <w:numId w:val="3"/>
        </w:numPr>
        <w:shd w:val="clear" w:color="auto" w:fill="FFFFFF"/>
        <w:spacing w:line="360" w:lineRule="auto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конкурсных произведений с указанием литературного произведения: ______________________________________________________</w:t>
      </w:r>
    </w:p>
    <w:p w:rsidR="0093040E" w:rsidRDefault="0093040E" w:rsidP="0093040E">
      <w:pPr>
        <w:shd w:val="clear" w:color="auto" w:fill="FFFFFF"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__________________________________________________________________</w:t>
      </w:r>
    </w:p>
    <w:p w:rsidR="0093040E" w:rsidRDefault="0093040E" w:rsidP="0093040E">
      <w:pPr>
        <w:numPr>
          <w:ilvl w:val="0"/>
          <w:numId w:val="3"/>
        </w:numPr>
        <w:shd w:val="clear" w:color="auto" w:fill="FFFFFF"/>
        <w:spacing w:line="360" w:lineRule="auto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 автора работы (с индексом):  ________________________</w:t>
      </w:r>
    </w:p>
    <w:p w:rsidR="0093040E" w:rsidRDefault="0093040E" w:rsidP="0093040E">
      <w:pPr>
        <w:numPr>
          <w:ilvl w:val="0"/>
          <w:numId w:val="3"/>
        </w:numPr>
        <w:shd w:val="clear" w:color="auto" w:fill="FFFFFF"/>
        <w:spacing w:line="360" w:lineRule="auto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Телефон автора работы (с кодом):  __________________________________</w:t>
      </w:r>
    </w:p>
    <w:p w:rsidR="0093040E" w:rsidRPr="001B0527" w:rsidRDefault="0093040E" w:rsidP="0093040E">
      <w:pPr>
        <w:numPr>
          <w:ilvl w:val="0"/>
          <w:numId w:val="3"/>
        </w:numPr>
        <w:shd w:val="clear" w:color="auto" w:fill="FFFFFF"/>
        <w:spacing w:line="360" w:lineRule="auto"/>
        <w:ind w:left="-142" w:firstLine="0"/>
        <w:jc w:val="both"/>
        <w:rPr>
          <w:sz w:val="28"/>
          <w:szCs w:val="28"/>
        </w:rPr>
      </w:pPr>
      <w:r w:rsidRPr="001B0527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>:  _____________________________________</w:t>
      </w:r>
      <w:r w:rsidRPr="001B0527">
        <w:rPr>
          <w:sz w:val="28"/>
          <w:szCs w:val="28"/>
        </w:rPr>
        <w:t xml:space="preserve"> </w:t>
      </w:r>
    </w:p>
    <w:p w:rsidR="0093040E" w:rsidRPr="001B0527" w:rsidRDefault="0093040E" w:rsidP="0093040E">
      <w:pPr>
        <w:numPr>
          <w:ilvl w:val="0"/>
          <w:numId w:val="3"/>
        </w:numPr>
        <w:shd w:val="clear" w:color="auto" w:fill="FFFFFF"/>
        <w:spacing w:line="360" w:lineRule="auto"/>
        <w:ind w:left="-142" w:firstLine="0"/>
        <w:jc w:val="both"/>
        <w:rPr>
          <w:sz w:val="28"/>
          <w:szCs w:val="28"/>
        </w:rPr>
      </w:pPr>
      <w:r w:rsidRPr="001B0527">
        <w:rPr>
          <w:sz w:val="28"/>
          <w:szCs w:val="28"/>
        </w:rPr>
        <w:t>Адрес (с индексом) образовательного учреждения</w:t>
      </w:r>
      <w:r>
        <w:rPr>
          <w:sz w:val="28"/>
          <w:szCs w:val="28"/>
        </w:rPr>
        <w:t>: ____________________</w:t>
      </w:r>
      <w:r w:rsidRPr="001B0527">
        <w:rPr>
          <w:sz w:val="28"/>
          <w:szCs w:val="28"/>
        </w:rPr>
        <w:t xml:space="preserve"> </w:t>
      </w:r>
    </w:p>
    <w:p w:rsidR="0093040E" w:rsidRDefault="0093040E" w:rsidP="0093040E">
      <w:pPr>
        <w:numPr>
          <w:ilvl w:val="0"/>
          <w:numId w:val="3"/>
        </w:numPr>
        <w:shd w:val="clear" w:color="auto" w:fill="FFFFFF"/>
        <w:spacing w:line="360" w:lineRule="auto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учреждения:  _____________________________</w:t>
      </w:r>
    </w:p>
    <w:p w:rsidR="0093040E" w:rsidRPr="00EE4520" w:rsidRDefault="0093040E" w:rsidP="0093040E">
      <w:pPr>
        <w:numPr>
          <w:ilvl w:val="0"/>
          <w:numId w:val="3"/>
        </w:numPr>
        <w:shd w:val="clear" w:color="auto" w:fill="FFFFFF"/>
        <w:spacing w:line="360" w:lineRule="auto"/>
        <w:ind w:left="-142" w:firstLine="0"/>
        <w:jc w:val="both"/>
        <w:rPr>
          <w:sz w:val="28"/>
          <w:szCs w:val="28"/>
        </w:rPr>
      </w:pPr>
      <w:r w:rsidRPr="001B0527">
        <w:rPr>
          <w:sz w:val="28"/>
          <w:szCs w:val="28"/>
        </w:rPr>
        <w:t>Педагог (фамилия, имя, отчество, должность)</w:t>
      </w:r>
      <w:r>
        <w:rPr>
          <w:sz w:val="28"/>
          <w:szCs w:val="28"/>
        </w:rPr>
        <w:t>: _______________________</w:t>
      </w:r>
      <w:r w:rsidRPr="001B0527">
        <w:rPr>
          <w:sz w:val="28"/>
          <w:szCs w:val="28"/>
        </w:rPr>
        <w:t xml:space="preserve"> </w:t>
      </w:r>
    </w:p>
    <w:p w:rsidR="0093040E" w:rsidRDefault="0093040E" w:rsidP="0093040E">
      <w:pPr>
        <w:shd w:val="clear" w:color="auto" w:fill="FFFFFF"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__________________________________________________________________</w:t>
      </w:r>
    </w:p>
    <w:p w:rsidR="0093040E" w:rsidRPr="001B0527" w:rsidRDefault="0093040E" w:rsidP="0093040E">
      <w:pPr>
        <w:numPr>
          <w:ilvl w:val="0"/>
          <w:numId w:val="3"/>
        </w:numPr>
        <w:shd w:val="clear" w:color="auto" w:fill="FFFFFF"/>
        <w:spacing w:line="360" w:lineRule="auto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педагога: _____________________________________</w:t>
      </w:r>
    </w:p>
    <w:p w:rsidR="0093040E" w:rsidRDefault="0093040E" w:rsidP="0093040E">
      <w:pPr>
        <w:pStyle w:val="a7"/>
        <w:shd w:val="clear" w:color="auto" w:fill="FFFFFF"/>
        <w:spacing w:after="0" w:line="360" w:lineRule="auto"/>
        <w:ind w:left="-142"/>
        <w:jc w:val="both"/>
        <w:rPr>
          <w:sz w:val="28"/>
          <w:szCs w:val="28"/>
        </w:rPr>
      </w:pPr>
    </w:p>
    <w:p w:rsidR="0093040E" w:rsidRDefault="0093040E" w:rsidP="0093040E">
      <w:pPr>
        <w:contextualSpacing/>
        <w:jc w:val="center"/>
        <w:rPr>
          <w:b/>
          <w:sz w:val="28"/>
          <w:szCs w:val="28"/>
        </w:rPr>
      </w:pPr>
    </w:p>
    <w:sectPr w:rsidR="0093040E" w:rsidSect="00D3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5AAF"/>
    <w:multiLevelType w:val="hybridMultilevel"/>
    <w:tmpl w:val="64686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334D7"/>
    <w:multiLevelType w:val="multilevel"/>
    <w:tmpl w:val="B8A05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0183E"/>
    <w:multiLevelType w:val="hybridMultilevel"/>
    <w:tmpl w:val="896EE7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2C7"/>
    <w:rsid w:val="000E2E1D"/>
    <w:rsid w:val="008329A3"/>
    <w:rsid w:val="0093040E"/>
    <w:rsid w:val="00957845"/>
    <w:rsid w:val="00A44D2F"/>
    <w:rsid w:val="00AA4F42"/>
    <w:rsid w:val="00AB3465"/>
    <w:rsid w:val="00B43457"/>
    <w:rsid w:val="00B62B50"/>
    <w:rsid w:val="00D32591"/>
    <w:rsid w:val="00DA62C7"/>
    <w:rsid w:val="00E04F8E"/>
    <w:rsid w:val="00E326DE"/>
    <w:rsid w:val="00E71FE4"/>
    <w:rsid w:val="00FE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9A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6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F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F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329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semiHidden/>
    <w:unhideWhenUsed/>
    <w:rsid w:val="0093040E"/>
    <w:rPr>
      <w:color w:val="0000CC"/>
      <w:u w:val="single"/>
    </w:rPr>
  </w:style>
  <w:style w:type="paragraph" w:styleId="a7">
    <w:name w:val="Normal (Web)"/>
    <w:basedOn w:val="a"/>
    <w:unhideWhenUsed/>
    <w:rsid w:val="0093040E"/>
    <w:pPr>
      <w:spacing w:after="420"/>
    </w:pPr>
  </w:style>
  <w:style w:type="character" w:customStyle="1" w:styleId="b-serp-urlitem1">
    <w:name w:val="b-serp-url__item1"/>
    <w:basedOn w:val="a0"/>
    <w:rsid w:val="0093040E"/>
  </w:style>
  <w:style w:type="character" w:customStyle="1" w:styleId="markedcontent">
    <w:name w:val="markedcontent"/>
    <w:rsid w:val="00930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отдел образования г. Фурманов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k-59-1</dc:creator>
  <cp:keywords/>
  <dc:description/>
  <cp:lastModifiedBy>NAT</cp:lastModifiedBy>
  <cp:revision>13</cp:revision>
  <cp:lastPrinted>2022-11-08T13:37:00Z</cp:lastPrinted>
  <dcterms:created xsi:type="dcterms:W3CDTF">2021-03-24T10:59:00Z</dcterms:created>
  <dcterms:modified xsi:type="dcterms:W3CDTF">2023-01-19T06:32:00Z</dcterms:modified>
</cp:coreProperties>
</file>